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BA" w:rsidRDefault="00EE7ABA">
      <w:pPr>
        <w:pStyle w:val="RIVMStandaard"/>
        <w:sectPr w:rsidR="00EE7ABA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2707" w:right="2837" w:bottom="1066" w:left="1584" w:header="706" w:footer="510" w:gutter="0"/>
          <w:paperSrc w:first="260" w:other="259"/>
          <w:cols w:space="720"/>
          <w:titlePg/>
          <w:docGrid w:linePitch="360"/>
        </w:sectPr>
      </w:pPr>
      <w:bookmarkStart w:id="0" w:name="_GoBack"/>
      <w:bookmarkEnd w:id="0"/>
    </w:p>
    <w:p w:rsidR="00EE7ABA" w:rsidRDefault="001C280E">
      <w:pPr>
        <w:pStyle w:val="RIVMTitel"/>
      </w:pPr>
      <w:r>
        <w:lastRenderedPageBreak/>
        <w:t xml:space="preserve">Biosecurity </w:t>
      </w:r>
      <w:r w:rsidR="0071131E">
        <w:t>Kwetsbaarheidsanalyse</w:t>
      </w:r>
    </w:p>
    <w:p w:rsidR="00EE7ABA" w:rsidRDefault="001C280E">
      <w:pPr>
        <w:pStyle w:val="RIVMStandaard"/>
      </w:pPr>
      <w:r>
        <w:t>Reactieformuli</w:t>
      </w:r>
      <w:r w:rsidR="0071131E">
        <w:t>er</w:t>
      </w:r>
    </w:p>
    <w:p w:rsidR="001C280E" w:rsidRDefault="001C280E">
      <w:pPr>
        <w:pStyle w:val="RIVMStandaard"/>
      </w:pPr>
    </w:p>
    <w:p w:rsidR="001C280E" w:rsidRDefault="001C280E">
      <w:pPr>
        <w:pStyle w:val="RIVMStandaard"/>
      </w:pPr>
    </w:p>
    <w:p w:rsidR="001C280E" w:rsidRPr="001C280E" w:rsidRDefault="001C280E" w:rsidP="001C280E">
      <w:pPr>
        <w:pStyle w:val="RIVMStandaard"/>
        <w:numPr>
          <w:ilvl w:val="0"/>
          <w:numId w:val="10"/>
        </w:numPr>
      </w:pPr>
      <w:r w:rsidRPr="001C280E">
        <w:t>Wat is uw algemene indruk van de kwetsbaarheidsanalyse?</w:t>
      </w:r>
    </w:p>
    <w:p w:rsidR="001C280E" w:rsidRPr="001C280E" w:rsidRDefault="001C280E" w:rsidP="001C280E">
      <w:pPr>
        <w:pStyle w:val="RIVMStandaard"/>
      </w:pPr>
    </w:p>
    <w:p w:rsid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  <w:numPr>
          <w:ilvl w:val="0"/>
          <w:numId w:val="10"/>
        </w:numPr>
      </w:pPr>
      <w:r w:rsidRPr="001C280E">
        <w:t>Voldoet de kwetsbaarheidsanalyse aan de doelstelling?</w:t>
      </w:r>
      <w:r w:rsidRPr="001C280E">
        <w:br/>
      </w:r>
      <w:r w:rsidRPr="001C280E">
        <w:rPr>
          <w:i/>
        </w:rPr>
        <w:t>Enerzijds het in kaart brengen van biosecurity kwetsbaarheden in uw organisatie met bijbehorende risico’s en maatregelen; anderzijds bewustwording rondom biosecurity te vergroten</w:t>
      </w:r>
    </w:p>
    <w:p w:rsidR="001C280E" w:rsidRPr="001C280E" w:rsidRDefault="001C280E" w:rsidP="001C280E">
      <w:pPr>
        <w:pStyle w:val="RIVMStandaard"/>
      </w:pPr>
    </w:p>
    <w:p w:rsid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  <w:numPr>
          <w:ilvl w:val="0"/>
          <w:numId w:val="10"/>
        </w:numPr>
      </w:pPr>
      <w:r w:rsidRPr="001C280E">
        <w:t>Welk cijfer geeft u de kwetsbaarheidsanalyse (1= zeer slecht; 10=uitstekend)?</w:t>
      </w:r>
    </w:p>
    <w:p w:rsid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  <w:numPr>
          <w:ilvl w:val="0"/>
          <w:numId w:val="10"/>
        </w:numPr>
      </w:pPr>
      <w:proofErr w:type="gramStart"/>
      <w:r w:rsidRPr="001C280E">
        <w:t>Heeft</w:t>
      </w:r>
      <w:proofErr w:type="gramEnd"/>
      <w:r w:rsidRPr="001C280E">
        <w:t xml:space="preserve"> u opmerkingen of suggesties over de vragen in de kwetsbaarheidsanalyse (graag duidelijk aangeven over welke pijler en vraag het gaat)</w:t>
      </w:r>
    </w:p>
    <w:p w:rsidR="001C280E" w:rsidRPr="001C280E" w:rsidRDefault="001C280E" w:rsidP="001C280E">
      <w:pPr>
        <w:pStyle w:val="RIVMStandaard"/>
      </w:pPr>
    </w:p>
    <w:p w:rsid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  <w:numPr>
          <w:ilvl w:val="0"/>
          <w:numId w:val="10"/>
        </w:numPr>
      </w:pPr>
      <w:r w:rsidRPr="001C280E">
        <w:t>Zijn er vragen die u mist en kunt u dit toelichten?</w:t>
      </w:r>
    </w:p>
    <w:p w:rsidR="001C280E" w:rsidRP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</w:pPr>
    </w:p>
    <w:p w:rsid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  <w:numPr>
          <w:ilvl w:val="0"/>
          <w:numId w:val="10"/>
        </w:numPr>
      </w:pPr>
      <w:proofErr w:type="gramStart"/>
      <w:r w:rsidRPr="001C280E">
        <w:t>Heeft</w:t>
      </w:r>
      <w:proofErr w:type="gramEnd"/>
      <w:r w:rsidRPr="001C280E">
        <w:t xml:space="preserve"> u opmerkingen of suggesties over de scenario’s in de kwetsbaarheidsanalyse (graag duidelijk aangeven over welke pijler en scenario het gaat)</w:t>
      </w:r>
    </w:p>
    <w:p w:rsidR="001C280E" w:rsidRDefault="001C280E" w:rsidP="001C280E">
      <w:pPr>
        <w:pStyle w:val="RIVMStandaard"/>
      </w:pPr>
    </w:p>
    <w:p w:rsid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  <w:numPr>
          <w:ilvl w:val="0"/>
          <w:numId w:val="10"/>
        </w:numPr>
      </w:pPr>
      <w:proofErr w:type="gramStart"/>
      <w:r w:rsidRPr="001C280E">
        <w:t>Heeft</w:t>
      </w:r>
      <w:proofErr w:type="gramEnd"/>
      <w:r w:rsidRPr="001C280E">
        <w:t xml:space="preserve"> u eventueel suggesties voor andere scenario’s?</w:t>
      </w:r>
    </w:p>
    <w:p w:rsidR="001C280E" w:rsidRPr="001C280E" w:rsidRDefault="001C280E" w:rsidP="001C280E">
      <w:pPr>
        <w:pStyle w:val="RIVMStandaard"/>
      </w:pPr>
    </w:p>
    <w:p w:rsid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</w:pPr>
    </w:p>
    <w:p w:rsidR="001C280E" w:rsidRPr="001C280E" w:rsidRDefault="001C280E" w:rsidP="001C280E">
      <w:pPr>
        <w:pStyle w:val="RIVMStandaard"/>
        <w:numPr>
          <w:ilvl w:val="0"/>
          <w:numId w:val="10"/>
        </w:numPr>
      </w:pPr>
      <w:r w:rsidRPr="001C280E">
        <w:t xml:space="preserve">Overige opmerkingen over de kwetsbaarheidsanalyse: </w:t>
      </w:r>
    </w:p>
    <w:p w:rsidR="001C280E" w:rsidRPr="001C280E" w:rsidRDefault="001C280E" w:rsidP="001C280E">
      <w:pPr>
        <w:pStyle w:val="RIVMStandaard"/>
        <w:rPr>
          <w:b/>
          <w:i/>
        </w:rPr>
      </w:pPr>
    </w:p>
    <w:p w:rsidR="001C280E" w:rsidRPr="001C280E" w:rsidRDefault="001C280E" w:rsidP="001C280E">
      <w:pPr>
        <w:pStyle w:val="RIVMStandaard"/>
        <w:rPr>
          <w:b/>
          <w:i/>
        </w:rPr>
      </w:pPr>
    </w:p>
    <w:p w:rsidR="001C280E" w:rsidRPr="001C280E" w:rsidRDefault="001C280E" w:rsidP="001C280E">
      <w:pPr>
        <w:pStyle w:val="RIVMStandaard"/>
        <w:rPr>
          <w:b/>
          <w:i/>
        </w:rPr>
      </w:pPr>
    </w:p>
    <w:p w:rsidR="001C280E" w:rsidRPr="001C280E" w:rsidRDefault="001C280E" w:rsidP="001C280E">
      <w:pPr>
        <w:pStyle w:val="RIVMStandaard"/>
        <w:rPr>
          <w:b/>
          <w:i/>
        </w:rPr>
      </w:pPr>
    </w:p>
    <w:p w:rsidR="001C280E" w:rsidRPr="001C280E" w:rsidRDefault="001C280E" w:rsidP="001C280E">
      <w:pPr>
        <w:pStyle w:val="RIVMStandaard"/>
        <w:rPr>
          <w:b/>
          <w:i/>
        </w:rPr>
      </w:pPr>
    </w:p>
    <w:p w:rsidR="001C280E" w:rsidRDefault="001C280E">
      <w:pPr>
        <w:pStyle w:val="RIVMStandaard"/>
      </w:pPr>
    </w:p>
    <w:sectPr w:rsidR="001C280E">
      <w:headerReference w:type="default" r:id="rId12"/>
      <w:type w:val="continuous"/>
      <w:pgSz w:w="11907" w:h="16840" w:code="9"/>
      <w:pgMar w:top="2705" w:right="2835" w:bottom="1066" w:left="1582" w:header="709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1E" w:rsidRDefault="0071131E">
      <w:r>
        <w:separator/>
      </w:r>
    </w:p>
  </w:endnote>
  <w:endnote w:type="continuationSeparator" w:id="0">
    <w:p w:rsidR="0071131E" w:rsidRDefault="0071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881"/>
      <w:gridCol w:w="3881"/>
      <w:gridCol w:w="1990"/>
    </w:tblGrid>
    <w:tr w:rsidR="00EE7ABA">
      <w:tc>
        <w:tcPr>
          <w:tcW w:w="3881" w:type="dxa"/>
        </w:tcPr>
        <w:p w:rsidR="00EE7ABA" w:rsidRDefault="0071131E">
          <w:pPr>
            <w:pStyle w:val="Huisstijl-Paginanummer"/>
            <w:rPr>
              <w:b/>
              <w:smallCaps/>
            </w:rPr>
          </w:pPr>
          <w:r>
            <w:t>Versie: 1</w:t>
          </w:r>
        </w:p>
      </w:tc>
      <w:tc>
        <w:tcPr>
          <w:tcW w:w="3881" w:type="dxa"/>
        </w:tcPr>
        <w:p w:rsidR="00EE7ABA" w:rsidRDefault="0071131E">
          <w:pPr>
            <w:pStyle w:val="Huisstijl-Paginanummer"/>
            <w:rPr>
              <w:b/>
              <w:smallCaps/>
            </w:rPr>
          </w:pPr>
          <w:r>
            <w:t>Status: Definitief</w:t>
          </w:r>
        </w:p>
      </w:tc>
      <w:tc>
        <w:tcPr>
          <w:tcW w:w="1990" w:type="dxa"/>
        </w:tcPr>
        <w:p w:rsidR="00EE7ABA" w:rsidRDefault="0071131E">
          <w:pPr>
            <w:pStyle w:val="Huisstijl-Paginanummer"/>
          </w:pPr>
          <w:r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1C280E">
            <w:rPr>
              <w:noProof/>
            </w:rPr>
            <w:t>2</w:t>
          </w:r>
          <w:r>
            <w:fldChar w:fldCharType="end"/>
          </w:r>
          <w:r>
            <w:t> van </w:t>
          </w:r>
          <w:fldSimple w:instr=" NUMPAGES   \* MERGEFORMAT ">
            <w:r w:rsidR="001C280E">
              <w:rPr>
                <w:noProof/>
              </w:rPr>
              <w:t>2</w:t>
            </w:r>
          </w:fldSimple>
        </w:p>
      </w:tc>
    </w:tr>
  </w:tbl>
  <w:p w:rsidR="00EE7ABA" w:rsidRDefault="00EE7ABA">
    <w:pPr>
      <w:pStyle w:val="Footer"/>
      <w:spacing w:line="1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881"/>
      <w:gridCol w:w="3881"/>
      <w:gridCol w:w="1990"/>
    </w:tblGrid>
    <w:tr w:rsidR="00EE7ABA">
      <w:tc>
        <w:tcPr>
          <w:tcW w:w="3881" w:type="dxa"/>
        </w:tcPr>
        <w:p w:rsidR="00EE7ABA" w:rsidRDefault="00EE7ABA">
          <w:pPr>
            <w:pStyle w:val="RIVMRubriceringMerking"/>
          </w:pPr>
        </w:p>
      </w:tc>
      <w:tc>
        <w:tcPr>
          <w:tcW w:w="3881" w:type="dxa"/>
        </w:tcPr>
        <w:p w:rsidR="00EE7ABA" w:rsidRDefault="00EE7ABA">
          <w:pPr>
            <w:pStyle w:val="Huisstijl-Paginanummer"/>
          </w:pPr>
        </w:p>
      </w:tc>
      <w:tc>
        <w:tcPr>
          <w:tcW w:w="1990" w:type="dxa"/>
        </w:tcPr>
        <w:p w:rsidR="00EE7ABA" w:rsidRDefault="00EE7ABA">
          <w:pPr>
            <w:pStyle w:val="Huisstijl-Paginanummer"/>
          </w:pPr>
        </w:p>
      </w:tc>
    </w:tr>
    <w:tr w:rsidR="00EE7ABA">
      <w:tc>
        <w:tcPr>
          <w:tcW w:w="3881" w:type="dxa"/>
        </w:tcPr>
        <w:p w:rsidR="00EE7ABA" w:rsidRDefault="00EE7ABA">
          <w:pPr>
            <w:pStyle w:val="Huisstijl-Paginanummer"/>
            <w:rPr>
              <w:b/>
            </w:rPr>
          </w:pPr>
        </w:p>
      </w:tc>
      <w:tc>
        <w:tcPr>
          <w:tcW w:w="3881" w:type="dxa"/>
        </w:tcPr>
        <w:p w:rsidR="00EE7ABA" w:rsidRDefault="00EE7ABA">
          <w:pPr>
            <w:pStyle w:val="Huisstijl-Paginanummer"/>
          </w:pPr>
        </w:p>
      </w:tc>
      <w:tc>
        <w:tcPr>
          <w:tcW w:w="1990" w:type="dxa"/>
        </w:tcPr>
        <w:p w:rsidR="00EE7ABA" w:rsidRDefault="00EE7ABA">
          <w:pPr>
            <w:pStyle w:val="Huisstijl-Paginanummer"/>
          </w:pPr>
        </w:p>
      </w:tc>
    </w:tr>
    <w:tr w:rsidR="00EE7ABA">
      <w:tc>
        <w:tcPr>
          <w:tcW w:w="3881" w:type="dxa"/>
        </w:tcPr>
        <w:p w:rsidR="00EE7ABA" w:rsidRDefault="00EE7ABA">
          <w:pPr>
            <w:pStyle w:val="Huisstijl-Paginanummer"/>
          </w:pPr>
        </w:p>
      </w:tc>
      <w:tc>
        <w:tcPr>
          <w:tcW w:w="3881" w:type="dxa"/>
        </w:tcPr>
        <w:p w:rsidR="00EE7ABA" w:rsidRDefault="00EE7ABA">
          <w:pPr>
            <w:pStyle w:val="Huisstijl-Paginanummer"/>
          </w:pPr>
        </w:p>
      </w:tc>
      <w:tc>
        <w:tcPr>
          <w:tcW w:w="1990" w:type="dxa"/>
        </w:tcPr>
        <w:p w:rsidR="00EE7ABA" w:rsidRDefault="00EE7ABA">
          <w:pPr>
            <w:pStyle w:val="Huisstijl-Paginanummer"/>
          </w:pPr>
        </w:p>
      </w:tc>
    </w:tr>
    <w:tr w:rsidR="00EE7ABA">
      <w:tc>
        <w:tcPr>
          <w:tcW w:w="3881" w:type="dxa"/>
        </w:tcPr>
        <w:p w:rsidR="00EE7ABA" w:rsidRDefault="001C280E">
          <w:pPr>
            <w:pStyle w:val="Huisstijl-Paginanummer"/>
            <w:rPr>
              <w:b/>
              <w:smallCaps/>
            </w:rPr>
          </w:pPr>
          <w:r>
            <w:t xml:space="preserve">U kunt dit formulier mailen naar: </w:t>
          </w:r>
          <w:hyperlink r:id="rId1" w:history="1">
            <w:r w:rsidRPr="004A3A28">
              <w:rPr>
                <w:rStyle w:val="Hyperlink"/>
              </w:rPr>
              <w:t>biosecurity@rivm.nl</w:t>
            </w:r>
          </w:hyperlink>
          <w:r>
            <w:t xml:space="preserve"> </w:t>
          </w:r>
        </w:p>
      </w:tc>
      <w:tc>
        <w:tcPr>
          <w:tcW w:w="3881" w:type="dxa"/>
        </w:tcPr>
        <w:p w:rsidR="00EE7ABA" w:rsidRDefault="00EE7ABA">
          <w:pPr>
            <w:pStyle w:val="Huisstijl-Paginanummer"/>
            <w:rPr>
              <w:b/>
              <w:smallCaps/>
            </w:rPr>
          </w:pPr>
        </w:p>
      </w:tc>
      <w:tc>
        <w:tcPr>
          <w:tcW w:w="1990" w:type="dxa"/>
        </w:tcPr>
        <w:p w:rsidR="00EE7ABA" w:rsidRDefault="0071131E">
          <w:pPr>
            <w:pStyle w:val="Huisstijl-Paginanummer"/>
          </w:pPr>
          <w:r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803498">
            <w:rPr>
              <w:noProof/>
            </w:rPr>
            <w:t>1</w:t>
          </w:r>
          <w:r>
            <w:fldChar w:fldCharType="end"/>
          </w:r>
          <w:r>
            <w:t> van </w:t>
          </w:r>
          <w:fldSimple w:instr=" NUMPAGES   \* MERGEFORMAT ">
            <w:r w:rsidR="00803498">
              <w:rPr>
                <w:noProof/>
              </w:rPr>
              <w:t>1</w:t>
            </w:r>
          </w:fldSimple>
        </w:p>
      </w:tc>
    </w:tr>
  </w:tbl>
  <w:p w:rsidR="00EE7ABA" w:rsidRDefault="00EE7ABA">
    <w:pPr>
      <w:pStyle w:val="Footer"/>
      <w:spacing w:line="1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1E" w:rsidRDefault="0071131E">
      <w:r>
        <w:separator/>
      </w:r>
    </w:p>
  </w:footnote>
  <w:footnote w:type="continuationSeparator" w:id="0">
    <w:p w:rsidR="0071131E" w:rsidRDefault="0071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BA" w:rsidRDefault="00EE7ABA">
    <w:pPr>
      <w:pStyle w:val="Header"/>
      <w:spacing w:line="400" w:lineRule="exact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71131E">
    <w:pPr>
      <w:pStyle w:val="RIVMStandaard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2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ABA" w:rsidRDefault="00EE7ABA">
                          <w:pPr>
                            <w:pStyle w:val="RIVMStanda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6" type="#_x0000_t202" style="position:absolute;margin-left:467.2pt;margin-top:153.1pt;width:99.5pt;height:637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" filled="f" stroked="f">
              <v:textbox inset="0,0,0,0">
                <w:txbxContent>
                  <w:p w:rsidR="00EE7ABA" w:rsidRDefault="00EE7ABA">
                    <w:pPr>
                      <w:pStyle w:val="RIVMStandaar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BA" w:rsidRDefault="0071131E">
    <w:pPr>
      <w:pStyle w:val="RIVMStandaard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3538855</wp:posOffset>
          </wp:positionH>
          <wp:positionV relativeFrom="page">
            <wp:posOffset>0</wp:posOffset>
          </wp:positionV>
          <wp:extent cx="466344" cy="158191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34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0864" cy="1581912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1944370</wp:posOffset>
              </wp:positionV>
              <wp:extent cx="1403985" cy="8100060"/>
              <wp:effectExtent l="0" t="1270" r="0" b="4445"/>
              <wp:wrapNone/>
              <wp:docPr id="1" name="Text 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ABA" w:rsidRPr="001C280E" w:rsidRDefault="001C280E" w:rsidP="001C280E">
                          <w:pPr>
                            <w:pStyle w:val="Huisstijl-AfzendgegevensW1"/>
                            <w:rPr>
                              <w:b/>
                            </w:rPr>
                          </w:pPr>
                          <w:r w:rsidRPr="001C280E">
                            <w:rPr>
                              <w:b/>
                            </w:rPr>
                            <w:t>Bureau Biosecurity</w:t>
                          </w:r>
                        </w:p>
                        <w:p w:rsidR="001C280E" w:rsidRDefault="001C280E" w:rsidP="001C280E">
                          <w:pPr>
                            <w:pStyle w:val="Huisstijl-AfzendgegevensW1"/>
                          </w:pPr>
                          <w:r>
                            <w:t>Rijksinstituut voor Volksgezondheid en Milieu</w:t>
                          </w:r>
                        </w:p>
                        <w:p w:rsidR="00EE7ABA" w:rsidRDefault="0071131E">
                          <w:pPr>
                            <w:pStyle w:val="Huisstijl-Afzendgegevens"/>
                          </w:pPr>
                          <w:r>
                            <w:t>Postbus 1</w:t>
                          </w:r>
                        </w:p>
                        <w:p w:rsidR="00EE7ABA" w:rsidRDefault="0071131E">
                          <w:pPr>
                            <w:pStyle w:val="Huisstijl-Afzendgegevens"/>
                          </w:pPr>
                          <w:r>
                            <w:t>3720 BA Bilthoven</w:t>
                          </w:r>
                        </w:p>
                        <w:p w:rsidR="00EE7ABA" w:rsidRDefault="0071131E">
                          <w:pPr>
                            <w:pStyle w:val="Huisstijl-Afzendgegevens"/>
                          </w:pPr>
                          <w:r>
                            <w:t>www.bureaubiosecurity.nl</w:t>
                          </w:r>
                        </w:p>
                        <w:p w:rsidR="00EE7ABA" w:rsidRDefault="00EE7ABA">
                          <w:pPr>
                            <w:pStyle w:val="Huisstijl-Afzendgegevens"/>
                          </w:pPr>
                        </w:p>
                        <w:p w:rsidR="00EE7ABA" w:rsidRDefault="0071131E">
                          <w:pPr>
                            <w:pStyle w:val="Huisstijl-Afzendgegevens"/>
                          </w:pPr>
                          <w:proofErr w:type="gramStart"/>
                          <w:r>
                            <w:t>T  </w:t>
                          </w:r>
                          <w:proofErr w:type="gramEnd"/>
                          <w:r>
                            <w:t>030 274 3120</w:t>
                          </w:r>
                        </w:p>
                        <w:p w:rsidR="00EE7ABA" w:rsidRDefault="0071131E">
                          <w:pPr>
                            <w:pStyle w:val="Huisstijl-Afzendgegevens"/>
                          </w:pPr>
                          <w:r>
                            <w:t>biosecurity@rivm.nl</w:t>
                          </w:r>
                          <w:r w:rsidR="001C280E">
                            <w:t xml:space="preserve"> </w:t>
                          </w:r>
                        </w:p>
                        <w:p w:rsidR="001C280E" w:rsidRDefault="001C280E">
                          <w:pPr>
                            <w:pStyle w:val="Huisstijl-Afzendgegevens"/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</w:p>
                        <w:p w:rsidR="00EE7ABA" w:rsidRDefault="0071131E">
                          <w:pPr>
                            <w:pStyle w:val="Huisstijl-Afzendgegevens"/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  <w:r>
                            <w:t>www.</w:t>
                          </w:r>
                          <w:proofErr w:type="gramStart"/>
                          <w:r>
                            <w:t>biosecuritytoolkit</w:t>
                          </w:r>
                          <w:proofErr w:type="gramEnd"/>
                          <w: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5" o:spid="_x0000_s1027" type="#_x0000_t202" style="position:absolute;margin-left:466.35pt;margin-top:153.1pt;width:110.55pt;height:637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+ZsgIAALM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" filled="f" stroked="f">
              <v:textbox inset="0,0,0,0">
                <w:txbxContent>
                  <w:p w:rsidR="00EE7ABA" w:rsidRPr="001C280E" w:rsidRDefault="001C280E" w:rsidP="001C280E">
                    <w:pPr>
                      <w:pStyle w:val="Huisstijl-AfzendgegevensW1"/>
                      <w:rPr>
                        <w:b/>
                      </w:rPr>
                    </w:pPr>
                    <w:r w:rsidRPr="001C280E">
                      <w:rPr>
                        <w:b/>
                      </w:rPr>
                      <w:t>Bureau Biosecurity</w:t>
                    </w:r>
                  </w:p>
                  <w:p w:rsidR="001C280E" w:rsidRDefault="001C280E" w:rsidP="001C280E">
                    <w:pPr>
                      <w:pStyle w:val="Huisstijl-AfzendgegevensW1"/>
                    </w:pPr>
                    <w:r>
                      <w:t>Rijksinstituut voor Volksgezondheid en Milieu</w:t>
                    </w:r>
                  </w:p>
                  <w:p w:rsidR="00EE7ABA" w:rsidRDefault="0071131E">
                    <w:pPr>
                      <w:pStyle w:val="Huisstijl-Afzendgegevens"/>
                    </w:pPr>
                    <w:r>
                      <w:t>Postbus 1</w:t>
                    </w:r>
                  </w:p>
                  <w:p w:rsidR="00EE7ABA" w:rsidRDefault="0071131E">
                    <w:pPr>
                      <w:pStyle w:val="Huisstijl-Afzendgegevens"/>
                    </w:pPr>
                    <w:r>
                      <w:t>3720 BA</w:t>
                    </w:r>
                    <w:r>
                      <w:t> </w:t>
                    </w:r>
                    <w:r>
                      <w:t>Bilthoven</w:t>
                    </w:r>
                  </w:p>
                  <w:p w:rsidR="00EE7ABA" w:rsidRDefault="0071131E">
                    <w:pPr>
                      <w:pStyle w:val="Huisstijl-Afzendgegevens"/>
                    </w:pPr>
                    <w:r>
                      <w:t>www.bureaubiosecurity.nl</w:t>
                    </w:r>
                  </w:p>
                  <w:p w:rsidR="00EE7ABA" w:rsidRDefault="00EE7ABA">
                    <w:pPr>
                      <w:pStyle w:val="Huisstijl-Afzendgegevens"/>
                    </w:pPr>
                  </w:p>
                  <w:p w:rsidR="00EE7ABA" w:rsidRDefault="0071131E">
                    <w:pPr>
                      <w:pStyle w:val="Huisstijl-Afzendgegevens"/>
                    </w:pPr>
                    <w:proofErr w:type="gramStart"/>
                    <w:r>
                      <w:t>T</w:t>
                    </w:r>
                    <w:r>
                      <w:t>  </w:t>
                    </w:r>
                    <w:proofErr w:type="gramEnd"/>
                    <w:r>
                      <w:t>030 274 3120</w:t>
                    </w:r>
                  </w:p>
                  <w:p w:rsidR="00EE7ABA" w:rsidRDefault="0071131E">
                    <w:pPr>
                      <w:pStyle w:val="Huisstijl-Afzendgegevens"/>
                    </w:pPr>
                    <w:r>
                      <w:t>biosecurity@rivm.nl</w:t>
                    </w:r>
                    <w:r w:rsidR="001C280E">
                      <w:t xml:space="preserve"> </w:t>
                    </w:r>
                  </w:p>
                  <w:p w:rsidR="001C280E" w:rsidRDefault="001C280E">
                    <w:pPr>
                      <w:pStyle w:val="Huisstijl-Afzendgegevens"/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</w:p>
                  <w:p w:rsidR="00EE7ABA" w:rsidRDefault="0071131E">
                    <w:pPr>
                      <w:pStyle w:val="Huisstijl-Afzendgegevens"/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  <w:r>
                      <w:t>www.</w:t>
                    </w:r>
                    <w:proofErr w:type="gramStart"/>
                    <w:r>
                      <w:t>biosecuritytoolkit</w:t>
                    </w:r>
                    <w:proofErr w:type="gramEnd"/>
                    <w: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BA" w:rsidRDefault="00EE7ABA">
    <w:pPr>
      <w:pStyle w:val="Header"/>
      <w:spacing w:line="400" w:lineRule="exact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EE7ABA">
    <w:pPr>
      <w:pStyle w:val="RIVMStandaard"/>
    </w:pPr>
  </w:p>
  <w:p w:rsidR="00EE7ABA" w:rsidRDefault="0071131E">
    <w:pPr>
      <w:pStyle w:val="RIVMStandaard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7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ABA" w:rsidRDefault="00EE7ABA">
                          <w:pPr>
                            <w:pStyle w:val="RIVMStanda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7.2pt;margin-top:153.1pt;width:99.5pt;height:637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WP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" filled="f" stroked="f">
              <v:textbox inset="0,0,0,0">
                <w:txbxContent>
                  <w:p w:rsidR="00EE7ABA" w:rsidRDefault="00EE7ABA">
                    <w:pPr>
                      <w:pStyle w:val="RIVMStandaar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">
    <w:nsid w:val="224867BF"/>
    <w:multiLevelType w:val="hybridMultilevel"/>
    <w:tmpl w:val="E544160E"/>
    <w:lvl w:ilvl="0" w:tplc="3EA0D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3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4">
    <w:nsid w:val="39B054A4"/>
    <w:multiLevelType w:val="multilevel"/>
    <w:tmpl w:val="8448385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</w:abstractNum>
  <w:abstractNum w:abstractNumId="5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7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9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rePrinted" w:val="No"/>
    <w:docVar w:name="_TemplateName" w:val="Memo"/>
  </w:docVars>
  <w:rsids>
    <w:rsidRoot w:val="001C280E"/>
    <w:rsid w:val="001C280E"/>
    <w:rsid w:val="0071131E"/>
    <w:rsid w:val="00803498"/>
    <w:rsid w:val="00E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RIVMStandaard"/>
    <w:next w:val="RIVMStandaard"/>
    <w:link w:val="Heading1Char"/>
    <w:qFormat/>
    <w:pPr>
      <w:keepNext/>
      <w:pageBreakBefore/>
      <w:numPr>
        <w:numId w:val="9"/>
      </w:numPr>
      <w:spacing w:after="660" w:line="300" w:lineRule="atLeast"/>
      <w:outlineLvl w:val="0"/>
    </w:pPr>
    <w:rPr>
      <w:rFonts w:cs="Arial"/>
      <w:bCs/>
      <w:kern w:val="32"/>
      <w:position w:val="12"/>
      <w:sz w:val="24"/>
    </w:rPr>
  </w:style>
  <w:style w:type="paragraph" w:styleId="Heading2">
    <w:name w:val="heading 2"/>
    <w:basedOn w:val="Heading1"/>
    <w:next w:val="RIVMStandaard"/>
    <w:link w:val="Heading2Char"/>
    <w:qFormat/>
    <w:pPr>
      <w:pageBreakBefore w:val="0"/>
      <w:numPr>
        <w:ilvl w:val="1"/>
      </w:numPr>
      <w:spacing w:after="0" w:line="240" w:lineRule="atLeast"/>
      <w:outlineLvl w:val="1"/>
    </w:pPr>
    <w:rPr>
      <w:b/>
      <w:bCs w:val="0"/>
      <w:iCs/>
      <w:sz w:val="20"/>
      <w:szCs w:val="28"/>
    </w:rPr>
  </w:style>
  <w:style w:type="paragraph" w:styleId="Heading3">
    <w:name w:val="heading 3"/>
    <w:basedOn w:val="Heading2"/>
    <w:next w:val="RIVMStandaard"/>
    <w:link w:val="Heading3Char"/>
    <w:qFormat/>
    <w:pPr>
      <w:numPr>
        <w:ilvl w:val="2"/>
      </w:numPr>
      <w:outlineLvl w:val="2"/>
    </w:pPr>
    <w:rPr>
      <w:b w:val="0"/>
      <w:bCs/>
      <w:i/>
      <w:kern w:val="0"/>
      <w:position w:val="0"/>
      <w:szCs w:val="26"/>
    </w:rPr>
  </w:style>
  <w:style w:type="paragraph" w:styleId="Heading4">
    <w:name w:val="heading 4"/>
    <w:basedOn w:val="RIVMStandaard"/>
    <w:next w:val="RIVMStandaard"/>
    <w:link w:val="Heading4Char"/>
    <w:autoRedefine/>
    <w:qFormat/>
    <w:pPr>
      <w:keepNext/>
      <w:keepLines/>
      <w:numPr>
        <w:ilvl w:val="3"/>
        <w:numId w:val="9"/>
      </w:numPr>
      <w:spacing w:line="240" w:lineRule="auto"/>
      <w:outlineLvl w:val="3"/>
    </w:pPr>
  </w:style>
  <w:style w:type="paragraph" w:styleId="Heading5">
    <w:name w:val="heading 5"/>
    <w:basedOn w:val="RIVMStandaard"/>
    <w:next w:val="RIVMStandaard"/>
    <w:link w:val="Heading5Char"/>
    <w:qFormat/>
    <w:pPr>
      <w:keepNext/>
      <w:keepLines/>
      <w:numPr>
        <w:ilvl w:val="4"/>
        <w:numId w:val="9"/>
      </w:numPr>
      <w:spacing w:line="240" w:lineRule="auto"/>
      <w:outlineLvl w:val="4"/>
    </w:pPr>
  </w:style>
  <w:style w:type="paragraph" w:styleId="Heading6">
    <w:name w:val="heading 6"/>
    <w:basedOn w:val="RIVMStandaard"/>
    <w:next w:val="RIVMStandaard"/>
    <w:link w:val="Heading6Char"/>
    <w:qFormat/>
    <w:pPr>
      <w:keepNext/>
      <w:keepLines/>
      <w:numPr>
        <w:ilvl w:val="5"/>
        <w:numId w:val="9"/>
      </w:numPr>
      <w:tabs>
        <w:tab w:val="left" w:pos="1009"/>
      </w:tabs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9"/>
      </w:numPr>
      <w:spacing w:before="240" w:after="60"/>
      <w:outlineLvl w:val="6"/>
    </w:pPr>
    <w:rPr>
      <w:rFonts w:eastAsia="MS Mincho"/>
      <w:sz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9"/>
      </w:numPr>
      <w:spacing w:before="240" w:after="60"/>
      <w:outlineLvl w:val="7"/>
    </w:pPr>
    <w:rPr>
      <w:rFonts w:ascii="Arial" w:eastAsia="MS Mincho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eastAsia="MS Mincho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noProof/>
      <w:sz w:val="13"/>
    </w:rPr>
  </w:style>
  <w:style w:type="paragraph" w:styleId="Footer">
    <w:name w:val="footer"/>
    <w:basedOn w:val="RIVMStandaard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tandaard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rPr>
      <w:sz w:val="13"/>
    </w:rPr>
  </w:style>
  <w:style w:type="paragraph" w:styleId="FootnoteText">
    <w:name w:val="footnote text"/>
    <w:basedOn w:val="Normal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1"/>
      </w:numPr>
    </w:pPr>
  </w:style>
  <w:style w:type="paragraph" w:customStyle="1" w:styleId="RIVMOpsommingLetter">
    <w:name w:val="RIVM_OpsommingLetter"/>
    <w:basedOn w:val="Normal"/>
    <w:pPr>
      <w:numPr>
        <w:numId w:val="2"/>
      </w:numPr>
    </w:pPr>
  </w:style>
  <w:style w:type="paragraph" w:customStyle="1" w:styleId="RIVMOpsommingPunt">
    <w:name w:val="RIVM_OpsommingPunt"/>
    <w:basedOn w:val="Normal"/>
    <w:pPr>
      <w:numPr>
        <w:numId w:val="3"/>
      </w:numPr>
    </w:pPr>
  </w:style>
  <w:style w:type="paragraph" w:customStyle="1" w:styleId="RIVMOpsommingStreep">
    <w:name w:val="RIVM_OpsommingStreep"/>
    <w:basedOn w:val="Normal"/>
    <w:pPr>
      <w:numPr>
        <w:numId w:val="4"/>
      </w:numPr>
    </w:pPr>
  </w:style>
  <w:style w:type="paragraph" w:customStyle="1" w:styleId="RIVMOpsommingVinkAan">
    <w:name w:val="RIVM_OpsommingVinkAan"/>
    <w:basedOn w:val="Normal"/>
    <w:pPr>
      <w:numPr>
        <w:numId w:val="5"/>
      </w:numPr>
    </w:pPr>
  </w:style>
  <w:style w:type="paragraph" w:customStyle="1" w:styleId="RIVMOpsommingVinkUit">
    <w:name w:val="RIVM_OpsommingVinkUit"/>
    <w:basedOn w:val="Normal"/>
    <w:pPr>
      <w:numPr>
        <w:numId w:val="6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7"/>
      </w:numPr>
    </w:pPr>
  </w:style>
  <w:style w:type="paragraph" w:customStyle="1" w:styleId="RIVMTabelTitel">
    <w:name w:val="RIVM_TabelTitel"/>
    <w:basedOn w:val="Normal"/>
    <w:next w:val="Normal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RIVMStandaard"/>
    <w:pPr>
      <w:widowControl w:val="0"/>
      <w:tabs>
        <w:tab w:val="left" w:pos="170"/>
      </w:tabs>
      <w:suppressAutoHyphens/>
      <w:overflowPunct/>
      <w:autoSpaceDE/>
      <w:adjustRightInd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pPr>
      <w:widowControl w:val="0"/>
      <w:suppressAutoHyphens/>
      <w:overflowPunct/>
      <w:autoSpaceDE/>
      <w:adjustRightInd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Pr>
      <w:rFonts w:ascii="Verdana" w:eastAsia="MS Mincho" w:hAnsi="Verdana" w:cs="Arial"/>
      <w:bCs/>
      <w:kern w:val="32"/>
      <w:position w:val="12"/>
      <w:sz w:val="24"/>
    </w:rPr>
  </w:style>
  <w:style w:type="character" w:customStyle="1" w:styleId="Heading2Char">
    <w:name w:val="Heading 2 Char"/>
    <w:basedOn w:val="DefaultParagraphFont"/>
    <w:link w:val="Heading2"/>
    <w:rPr>
      <w:rFonts w:ascii="Verdana" w:eastAsia="MS Mincho" w:hAnsi="Verdana" w:cs="Arial"/>
      <w:b/>
      <w:iCs/>
      <w:kern w:val="32"/>
      <w:position w:val="12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rPr>
      <w:rFonts w:ascii="Verdana" w:eastAsia="MS Mincho" w:hAnsi="Verdana" w:cs="Arial"/>
      <w:bCs/>
      <w:i/>
      <w:iCs/>
      <w:szCs w:val="26"/>
      <w:lang w:val="nl-NL"/>
    </w:rPr>
  </w:style>
  <w:style w:type="character" w:customStyle="1" w:styleId="Heading4Char">
    <w:name w:val="Heading 4 Char"/>
    <w:basedOn w:val="DefaultParagraphFont"/>
    <w:link w:val="Heading4"/>
    <w:rPr>
      <w:rFonts w:ascii="Verdana" w:eastAsia="MS Mincho" w:hAnsi="Verdana"/>
      <w:lang w:val="nl-NL"/>
    </w:rPr>
  </w:style>
  <w:style w:type="character" w:customStyle="1" w:styleId="Heading5Char">
    <w:name w:val="Heading 5 Char"/>
    <w:basedOn w:val="DefaultParagraphFont"/>
    <w:link w:val="Heading5"/>
    <w:rPr>
      <w:rFonts w:ascii="Verdana" w:eastAsia="MS Mincho" w:hAnsi="Verdana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Verdana" w:eastAsia="MS Mincho" w:hAnsi="Verdana"/>
      <w:lang w:val="nl-NL"/>
    </w:rPr>
  </w:style>
  <w:style w:type="character" w:customStyle="1" w:styleId="Heading7Char">
    <w:name w:val="Heading 7 Char"/>
    <w:basedOn w:val="DefaultParagraphFont"/>
    <w:link w:val="Heading7"/>
    <w:rPr>
      <w:rFonts w:ascii="Verdana" w:eastAsia="MS Mincho" w:hAnsi="Verdana"/>
    </w:rPr>
  </w:style>
  <w:style w:type="character" w:customStyle="1" w:styleId="Heading8Char">
    <w:name w:val="Heading 8 Char"/>
    <w:basedOn w:val="DefaultParagraphFont"/>
    <w:link w:val="Heading8"/>
    <w:rPr>
      <w:rFonts w:ascii="Arial" w:eastAsia="MS Mincho" w:hAnsi="Arial"/>
      <w:i/>
    </w:rPr>
  </w:style>
  <w:style w:type="character" w:customStyle="1" w:styleId="Heading9Char">
    <w:name w:val="Heading 9 Char"/>
    <w:basedOn w:val="DefaultParagraphFont"/>
    <w:link w:val="Heading9"/>
    <w:rPr>
      <w:rFonts w:ascii="Verdana" w:eastAsia="MS Mincho" w:hAnsi="Verdana"/>
      <w:i/>
    </w:rPr>
  </w:style>
  <w:style w:type="paragraph" w:customStyle="1" w:styleId="RIVMStandaard">
    <w:name w:val="RIVM_Standaard"/>
    <w:basedOn w:val="Normal"/>
    <w:qFormat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AfzendgegevenskopW1">
    <w:name w:val="Huisstijl - Afzendgegevens kop W1"/>
    <w:basedOn w:val="Normal"/>
    <w:qFormat/>
    <w:pPr>
      <w:widowControl w:val="0"/>
      <w:suppressAutoHyphens/>
      <w:overflowPunct/>
      <w:autoSpaceDE/>
      <w:adjustRightInd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overflowPunct/>
      <w:autoSpaceDE/>
      <w:adjustRightInd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character" w:styleId="Hyperlink">
    <w:name w:val="Hyperlink"/>
    <w:basedOn w:val="DefaultParagraphFont"/>
    <w:rsid w:val="001C2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RIVMStandaard"/>
    <w:next w:val="RIVMStandaard"/>
    <w:link w:val="Heading1Char"/>
    <w:qFormat/>
    <w:pPr>
      <w:keepNext/>
      <w:pageBreakBefore/>
      <w:numPr>
        <w:numId w:val="9"/>
      </w:numPr>
      <w:spacing w:after="660" w:line="300" w:lineRule="atLeast"/>
      <w:outlineLvl w:val="0"/>
    </w:pPr>
    <w:rPr>
      <w:rFonts w:cs="Arial"/>
      <w:bCs/>
      <w:kern w:val="32"/>
      <w:position w:val="12"/>
      <w:sz w:val="24"/>
    </w:rPr>
  </w:style>
  <w:style w:type="paragraph" w:styleId="Heading2">
    <w:name w:val="heading 2"/>
    <w:basedOn w:val="Heading1"/>
    <w:next w:val="RIVMStandaard"/>
    <w:link w:val="Heading2Char"/>
    <w:qFormat/>
    <w:pPr>
      <w:pageBreakBefore w:val="0"/>
      <w:numPr>
        <w:ilvl w:val="1"/>
      </w:numPr>
      <w:spacing w:after="0" w:line="240" w:lineRule="atLeast"/>
      <w:outlineLvl w:val="1"/>
    </w:pPr>
    <w:rPr>
      <w:b/>
      <w:bCs w:val="0"/>
      <w:iCs/>
      <w:sz w:val="20"/>
      <w:szCs w:val="28"/>
    </w:rPr>
  </w:style>
  <w:style w:type="paragraph" w:styleId="Heading3">
    <w:name w:val="heading 3"/>
    <w:basedOn w:val="Heading2"/>
    <w:next w:val="RIVMStandaard"/>
    <w:link w:val="Heading3Char"/>
    <w:qFormat/>
    <w:pPr>
      <w:numPr>
        <w:ilvl w:val="2"/>
      </w:numPr>
      <w:outlineLvl w:val="2"/>
    </w:pPr>
    <w:rPr>
      <w:b w:val="0"/>
      <w:bCs/>
      <w:i/>
      <w:kern w:val="0"/>
      <w:position w:val="0"/>
      <w:szCs w:val="26"/>
    </w:rPr>
  </w:style>
  <w:style w:type="paragraph" w:styleId="Heading4">
    <w:name w:val="heading 4"/>
    <w:basedOn w:val="RIVMStandaard"/>
    <w:next w:val="RIVMStandaard"/>
    <w:link w:val="Heading4Char"/>
    <w:autoRedefine/>
    <w:qFormat/>
    <w:pPr>
      <w:keepNext/>
      <w:keepLines/>
      <w:numPr>
        <w:ilvl w:val="3"/>
        <w:numId w:val="9"/>
      </w:numPr>
      <w:spacing w:line="240" w:lineRule="auto"/>
      <w:outlineLvl w:val="3"/>
    </w:pPr>
  </w:style>
  <w:style w:type="paragraph" w:styleId="Heading5">
    <w:name w:val="heading 5"/>
    <w:basedOn w:val="RIVMStandaard"/>
    <w:next w:val="RIVMStandaard"/>
    <w:link w:val="Heading5Char"/>
    <w:qFormat/>
    <w:pPr>
      <w:keepNext/>
      <w:keepLines/>
      <w:numPr>
        <w:ilvl w:val="4"/>
        <w:numId w:val="9"/>
      </w:numPr>
      <w:spacing w:line="240" w:lineRule="auto"/>
      <w:outlineLvl w:val="4"/>
    </w:pPr>
  </w:style>
  <w:style w:type="paragraph" w:styleId="Heading6">
    <w:name w:val="heading 6"/>
    <w:basedOn w:val="RIVMStandaard"/>
    <w:next w:val="RIVMStandaard"/>
    <w:link w:val="Heading6Char"/>
    <w:qFormat/>
    <w:pPr>
      <w:keepNext/>
      <w:keepLines/>
      <w:numPr>
        <w:ilvl w:val="5"/>
        <w:numId w:val="9"/>
      </w:numPr>
      <w:tabs>
        <w:tab w:val="left" w:pos="1009"/>
      </w:tabs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9"/>
      </w:numPr>
      <w:spacing w:before="240" w:after="60"/>
      <w:outlineLvl w:val="6"/>
    </w:pPr>
    <w:rPr>
      <w:rFonts w:eastAsia="MS Mincho"/>
      <w:sz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9"/>
      </w:numPr>
      <w:spacing w:before="240" w:after="60"/>
      <w:outlineLvl w:val="7"/>
    </w:pPr>
    <w:rPr>
      <w:rFonts w:ascii="Arial" w:eastAsia="MS Mincho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eastAsia="MS Mincho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noProof/>
      <w:sz w:val="13"/>
    </w:rPr>
  </w:style>
  <w:style w:type="paragraph" w:styleId="Footer">
    <w:name w:val="footer"/>
    <w:basedOn w:val="RIVMStandaard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tandaard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rPr>
      <w:sz w:val="13"/>
    </w:rPr>
  </w:style>
  <w:style w:type="paragraph" w:styleId="FootnoteText">
    <w:name w:val="footnote text"/>
    <w:basedOn w:val="Normal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1"/>
      </w:numPr>
    </w:pPr>
  </w:style>
  <w:style w:type="paragraph" w:customStyle="1" w:styleId="RIVMOpsommingLetter">
    <w:name w:val="RIVM_OpsommingLetter"/>
    <w:basedOn w:val="Normal"/>
    <w:pPr>
      <w:numPr>
        <w:numId w:val="2"/>
      </w:numPr>
    </w:pPr>
  </w:style>
  <w:style w:type="paragraph" w:customStyle="1" w:styleId="RIVMOpsommingPunt">
    <w:name w:val="RIVM_OpsommingPunt"/>
    <w:basedOn w:val="Normal"/>
    <w:pPr>
      <w:numPr>
        <w:numId w:val="3"/>
      </w:numPr>
    </w:pPr>
  </w:style>
  <w:style w:type="paragraph" w:customStyle="1" w:styleId="RIVMOpsommingStreep">
    <w:name w:val="RIVM_OpsommingStreep"/>
    <w:basedOn w:val="Normal"/>
    <w:pPr>
      <w:numPr>
        <w:numId w:val="4"/>
      </w:numPr>
    </w:pPr>
  </w:style>
  <w:style w:type="paragraph" w:customStyle="1" w:styleId="RIVMOpsommingVinkAan">
    <w:name w:val="RIVM_OpsommingVinkAan"/>
    <w:basedOn w:val="Normal"/>
    <w:pPr>
      <w:numPr>
        <w:numId w:val="5"/>
      </w:numPr>
    </w:pPr>
  </w:style>
  <w:style w:type="paragraph" w:customStyle="1" w:styleId="RIVMOpsommingVinkUit">
    <w:name w:val="RIVM_OpsommingVinkUit"/>
    <w:basedOn w:val="Normal"/>
    <w:pPr>
      <w:numPr>
        <w:numId w:val="6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7"/>
      </w:numPr>
    </w:pPr>
  </w:style>
  <w:style w:type="paragraph" w:customStyle="1" w:styleId="RIVMTabelTitel">
    <w:name w:val="RIVM_TabelTitel"/>
    <w:basedOn w:val="Normal"/>
    <w:next w:val="Normal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RIVMStandaard"/>
    <w:pPr>
      <w:widowControl w:val="0"/>
      <w:tabs>
        <w:tab w:val="left" w:pos="170"/>
      </w:tabs>
      <w:suppressAutoHyphens/>
      <w:overflowPunct/>
      <w:autoSpaceDE/>
      <w:adjustRightInd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pPr>
      <w:widowControl w:val="0"/>
      <w:suppressAutoHyphens/>
      <w:overflowPunct/>
      <w:autoSpaceDE/>
      <w:adjustRightInd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Pr>
      <w:rFonts w:ascii="Verdana" w:eastAsia="MS Mincho" w:hAnsi="Verdana" w:cs="Arial"/>
      <w:bCs/>
      <w:kern w:val="32"/>
      <w:position w:val="12"/>
      <w:sz w:val="24"/>
    </w:rPr>
  </w:style>
  <w:style w:type="character" w:customStyle="1" w:styleId="Heading2Char">
    <w:name w:val="Heading 2 Char"/>
    <w:basedOn w:val="DefaultParagraphFont"/>
    <w:link w:val="Heading2"/>
    <w:rPr>
      <w:rFonts w:ascii="Verdana" w:eastAsia="MS Mincho" w:hAnsi="Verdana" w:cs="Arial"/>
      <w:b/>
      <w:iCs/>
      <w:kern w:val="32"/>
      <w:position w:val="12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rPr>
      <w:rFonts w:ascii="Verdana" w:eastAsia="MS Mincho" w:hAnsi="Verdana" w:cs="Arial"/>
      <w:bCs/>
      <w:i/>
      <w:iCs/>
      <w:szCs w:val="26"/>
      <w:lang w:val="nl-NL"/>
    </w:rPr>
  </w:style>
  <w:style w:type="character" w:customStyle="1" w:styleId="Heading4Char">
    <w:name w:val="Heading 4 Char"/>
    <w:basedOn w:val="DefaultParagraphFont"/>
    <w:link w:val="Heading4"/>
    <w:rPr>
      <w:rFonts w:ascii="Verdana" w:eastAsia="MS Mincho" w:hAnsi="Verdana"/>
      <w:lang w:val="nl-NL"/>
    </w:rPr>
  </w:style>
  <w:style w:type="character" w:customStyle="1" w:styleId="Heading5Char">
    <w:name w:val="Heading 5 Char"/>
    <w:basedOn w:val="DefaultParagraphFont"/>
    <w:link w:val="Heading5"/>
    <w:rPr>
      <w:rFonts w:ascii="Verdana" w:eastAsia="MS Mincho" w:hAnsi="Verdana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Verdana" w:eastAsia="MS Mincho" w:hAnsi="Verdana"/>
      <w:lang w:val="nl-NL"/>
    </w:rPr>
  </w:style>
  <w:style w:type="character" w:customStyle="1" w:styleId="Heading7Char">
    <w:name w:val="Heading 7 Char"/>
    <w:basedOn w:val="DefaultParagraphFont"/>
    <w:link w:val="Heading7"/>
    <w:rPr>
      <w:rFonts w:ascii="Verdana" w:eastAsia="MS Mincho" w:hAnsi="Verdana"/>
    </w:rPr>
  </w:style>
  <w:style w:type="character" w:customStyle="1" w:styleId="Heading8Char">
    <w:name w:val="Heading 8 Char"/>
    <w:basedOn w:val="DefaultParagraphFont"/>
    <w:link w:val="Heading8"/>
    <w:rPr>
      <w:rFonts w:ascii="Arial" w:eastAsia="MS Mincho" w:hAnsi="Arial"/>
      <w:i/>
    </w:rPr>
  </w:style>
  <w:style w:type="character" w:customStyle="1" w:styleId="Heading9Char">
    <w:name w:val="Heading 9 Char"/>
    <w:basedOn w:val="DefaultParagraphFont"/>
    <w:link w:val="Heading9"/>
    <w:rPr>
      <w:rFonts w:ascii="Verdana" w:eastAsia="MS Mincho" w:hAnsi="Verdana"/>
      <w:i/>
    </w:rPr>
  </w:style>
  <w:style w:type="paragraph" w:customStyle="1" w:styleId="RIVMStandaard">
    <w:name w:val="RIVM_Standaard"/>
    <w:basedOn w:val="Normal"/>
    <w:qFormat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AfzendgegevenskopW1">
    <w:name w:val="Huisstijl - Afzendgegevens kop W1"/>
    <w:basedOn w:val="Normal"/>
    <w:qFormat/>
    <w:pPr>
      <w:widowControl w:val="0"/>
      <w:suppressAutoHyphens/>
      <w:overflowPunct/>
      <w:autoSpaceDE/>
      <w:adjustRightInd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overflowPunct/>
      <w:autoSpaceDE/>
      <w:adjustRightInd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character" w:styleId="Hyperlink">
    <w:name w:val="Hyperlink"/>
    <w:basedOn w:val="DefaultParagraphFont"/>
    <w:rsid w:val="001C2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osecurity@rivm.n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vdlm\AppData\Local\Microsoft\Windows\Temporary%20Internet%20Files\Content.IE5\YCCDKSRA\Tijdelijk_bestand_Blanco%20RIV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Tijdelijk_bestand_Blanco RIVM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den Berg</dc:creator>
  <cp:lastModifiedBy>Rik Bleijs</cp:lastModifiedBy>
  <cp:revision>2</cp:revision>
  <cp:lastPrinted>2010-10-13T11:22:00Z</cp:lastPrinted>
  <dcterms:created xsi:type="dcterms:W3CDTF">2017-11-30T14:50:00Z</dcterms:created>
  <dcterms:modified xsi:type="dcterms:W3CDTF">2017-11-30T14:50:00Z</dcterms:modified>
</cp:coreProperties>
</file>